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Адрес сайта - </w:t>
      </w:r>
      <w:hyperlink r:id="rId5" w:history="1">
        <w:r>
          <w:rPr>
            <w:rStyle w:val="a8"/>
            <w:rFonts w:ascii="Verdana" w:hAnsi="Verdana"/>
            <w:b/>
            <w:bCs/>
            <w:color w:val="4D6D91"/>
            <w:sz w:val="13"/>
            <w:szCs w:val="13"/>
          </w:rPr>
          <w:t>https://domokey.ru/</w:t>
        </w:r>
      </w:hyperlink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1. Регистрация и вход.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На сайте не нужно регистрироваться. Пройти авторизацию Вы можете через </w:t>
      </w:r>
      <w:proofErr w:type="spellStart"/>
      <w:r>
        <w:rPr>
          <w:rFonts w:ascii="Verdana" w:hAnsi="Verdana"/>
          <w:color w:val="000000"/>
          <w:sz w:val="13"/>
          <w:szCs w:val="13"/>
        </w:rPr>
        <w:t>аккаунты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в других сервисах. Для этого нужно нажать кнопку «Вход» и выбрать имеющийся у Вас </w:t>
      </w:r>
      <w:proofErr w:type="spellStart"/>
      <w:r>
        <w:rPr>
          <w:rFonts w:ascii="Verdana" w:hAnsi="Verdana"/>
          <w:color w:val="000000"/>
          <w:sz w:val="13"/>
          <w:szCs w:val="13"/>
        </w:rPr>
        <w:t>аккаунт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5400000" cy="4396304"/>
            <wp:effectExtent l="19050" t="0" r="0" b="0"/>
            <wp:docPr id="12" name="Рисунок 1" descr="http://putvs.narod.ru/365md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vs.narod.ru/365md/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39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2. Выбор адреса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На сайте нужно указать адрес квартиры, к которому в дальнейшем Вы сможете привязать лицевой счет. Для этого в разделе «Адреса» нажмите кнопку «Добавить адрес».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В поле «Адрес» укажите населённый пункт, улицу и номер дома.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В поле «Квартира» введите номер квартиры.</w:t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В поле «Название» можно указать произвольное наименование для данного объекта учета. Это нужно для того, чтобы различать адреса между собой, поскольку в своем личном кабинете Вы можете работать сразу с несколькими лицевыми счетами.</w:t>
      </w: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5400000" cy="3765662"/>
            <wp:effectExtent l="19050" t="0" r="0" b="0"/>
            <wp:docPr id="11" name="Рисунок 2" descr="http://putvs.narod.ru/365m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vs.narod.ru/365md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lastRenderedPageBreak/>
        <w:t> 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3. Создание лицевого счета.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В разделе «Лицевые счета» выберите интересующий Вас адрес и нажмите кнопку «Привязать».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Для подтверждения полномочий на работу с лицевым счетом нужно будет указать номер лиц</w:t>
      </w:r>
      <w:proofErr w:type="gramStart"/>
      <w:r>
        <w:rPr>
          <w:rFonts w:ascii="Verdana" w:hAnsi="Verdana"/>
          <w:color w:val="000000"/>
          <w:sz w:val="13"/>
          <w:szCs w:val="13"/>
        </w:rPr>
        <w:t>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Fonts w:ascii="Verdana" w:hAnsi="Verdana"/>
          <w:color w:val="000000"/>
          <w:sz w:val="13"/>
          <w:szCs w:val="13"/>
        </w:rPr>
        <w:t>с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чета и </w:t>
      </w:r>
      <w:proofErr w:type="spellStart"/>
      <w:r>
        <w:rPr>
          <w:rFonts w:ascii="Verdana" w:hAnsi="Verdana"/>
          <w:color w:val="000000"/>
          <w:sz w:val="13"/>
          <w:szCs w:val="13"/>
        </w:rPr>
        <w:t>пин-код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. </w:t>
      </w:r>
      <w:proofErr w:type="spellStart"/>
      <w:r>
        <w:rPr>
          <w:rFonts w:ascii="Verdana" w:hAnsi="Verdana"/>
          <w:color w:val="000000"/>
          <w:sz w:val="13"/>
          <w:szCs w:val="13"/>
        </w:rPr>
        <w:t>Пин-код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Вы можете взять </w:t>
      </w:r>
      <w:proofErr w:type="gramStart"/>
      <w:r>
        <w:rPr>
          <w:rFonts w:ascii="Verdana" w:hAnsi="Verdana"/>
          <w:color w:val="000000"/>
          <w:sz w:val="13"/>
          <w:szCs w:val="13"/>
        </w:rPr>
        <w:t>с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Едином платежном документе</w:t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5400000" cy="3771725"/>
            <wp:effectExtent l="19050" t="0" r="0" b="0"/>
            <wp:docPr id="10" name="Рисунок 3" descr="http://putvs.narod.ru/365m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vs.narod.ru/365md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4. Передача показаний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В разделе «Счетчики» Вы можете посмотреть имеющиеся приборы учета, а также передать показания. Введённые показания будут отправлены в обслуживающую организацию.</w:t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5400000" cy="3771725"/>
            <wp:effectExtent l="19050" t="0" r="0" b="0"/>
            <wp:docPr id="9" name="Рисунок 4" descr="http://putvs.narod.ru/365md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tvs.narod.ru/365md/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lastRenderedPageBreak/>
        <w:t>5. Просмотр и оплата задолженности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В разделе «Начисления» Вы можете посмотреть текущую задолженность по лицевому счету, а также произвести оплату, используя штрих-код. Штрих-код нужно отсканировать. Для этого можно использовать мобильное приложение банка, установленное в телефоне, либо сканер в терминале оплаты.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Если сумма долга на сайте не отображается, </w:t>
      </w:r>
      <w:proofErr w:type="gramStart"/>
      <w:r>
        <w:rPr>
          <w:rFonts w:ascii="Verdana" w:hAnsi="Verdana"/>
          <w:color w:val="000000"/>
          <w:sz w:val="13"/>
          <w:szCs w:val="13"/>
        </w:rPr>
        <w:t>значит на текущий момент у Вас нет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долгов перед организацией.</w:t>
      </w:r>
    </w:p>
    <w:p w:rsidR="00E936A4" w:rsidRDefault="00E936A4" w:rsidP="00E936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В разделе «Графики» будут отображаться суммы начислений по лицевому счету </w:t>
      </w:r>
      <w:proofErr w:type="gramStart"/>
      <w:r>
        <w:rPr>
          <w:rFonts w:ascii="Verdana" w:hAnsi="Verdana"/>
          <w:color w:val="000000"/>
          <w:sz w:val="13"/>
          <w:szCs w:val="13"/>
        </w:rPr>
        <w:t>за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предыдущие 12 месяцев.</w:t>
      </w:r>
    </w:p>
    <w:p w:rsidR="00E936A4" w:rsidRDefault="00E936A4" w:rsidP="00E936A4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5400000" cy="3195658"/>
            <wp:effectExtent l="19050" t="0" r="0" b="0"/>
            <wp:docPr id="8" name="Рисунок 5" descr="http://putvs.narod.ru/365md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tvs.narod.ru/365md/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9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0B" w:rsidRPr="00E936A4" w:rsidRDefault="006D650B" w:rsidP="00E936A4"/>
    <w:sectPr w:rsidR="006D650B" w:rsidRPr="00E936A4" w:rsidSect="00E936A4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BD6"/>
    <w:multiLevelType w:val="multilevel"/>
    <w:tmpl w:val="525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2BAC"/>
    <w:rsid w:val="001F679C"/>
    <w:rsid w:val="006D650B"/>
    <w:rsid w:val="00782BAC"/>
    <w:rsid w:val="00BD2FAF"/>
    <w:rsid w:val="00E9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BAC"/>
    <w:rPr>
      <w:b/>
      <w:bCs/>
    </w:rPr>
  </w:style>
  <w:style w:type="character" w:styleId="a5">
    <w:name w:val="Emphasis"/>
    <w:basedOn w:val="a0"/>
    <w:uiPriority w:val="20"/>
    <w:qFormat/>
    <w:rsid w:val="00782B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93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7214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386173431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623615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147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735279331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49125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1142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2082242187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  <w:div w:id="1169979644">
          <w:marLeft w:val="0"/>
          <w:marRight w:val="0"/>
          <w:marTop w:val="375"/>
          <w:marBottom w:val="600"/>
          <w:divBdr>
            <w:top w:val="single" w:sz="6" w:space="0" w:color="EBEEEF"/>
            <w:left w:val="single" w:sz="6" w:space="23" w:color="EBEEEF"/>
            <w:bottom w:val="single" w:sz="6" w:space="0" w:color="EBEEEF"/>
            <w:right w:val="single" w:sz="6" w:space="23" w:color="EBEEEF"/>
          </w:divBdr>
        </w:div>
      </w:divsChild>
    </w:div>
    <w:div w:id="2109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365.md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М. Ширяев</dc:creator>
  <cp:keywords/>
  <dc:description/>
  <cp:lastModifiedBy>Ильмир М. Ширяев</cp:lastModifiedBy>
  <cp:revision>3</cp:revision>
  <dcterms:created xsi:type="dcterms:W3CDTF">2021-02-25T11:22:00Z</dcterms:created>
  <dcterms:modified xsi:type="dcterms:W3CDTF">2021-03-18T03:43:00Z</dcterms:modified>
</cp:coreProperties>
</file>